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15B3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63E7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D2745" w:rsidP="004053E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63E7F" w:rsidRPr="004053EB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:rsidR="00CC0CD0" w:rsidRPr="005B03DE" w:rsidRDefault="00F63E7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63E7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3E7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FD27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D27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3E7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053EB" w:rsidRDefault="00F63E7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53E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053E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053E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053EB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4053E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053EB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4053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053E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053E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4053EB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4053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053EB" w:rsidRDefault="00F63E7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53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053E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053E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053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53E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63E7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közterületi filmforgatások szabályozásáról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63E7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3E7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F63E7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3E7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3E7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63E7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053EB" w:rsidRDefault="00F63E7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53E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053E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053E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4053EB" w:rsidRDefault="00F63E7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53E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405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53E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053EB">
        <w:rPr>
          <w:rFonts w:ascii="Times New Roman" w:hAnsi="Times New Roman"/>
          <w:b/>
          <w:bCs/>
          <w:sz w:val="24"/>
          <w:szCs w:val="24"/>
        </w:rPr>
        <w:t>egyszerű</w:t>
      </w:r>
      <w:r w:rsidRPr="004053E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7F4F94" w:rsidRDefault="00F63E7F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Pr="007F4F9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582F8F" w:rsidRDefault="00F63E7F" w:rsidP="00582F8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82F8F">
        <w:rPr>
          <w:rFonts w:ascii="Times New Roman" w:hAnsi="Times New Roman"/>
          <w:sz w:val="24"/>
        </w:rPr>
        <w:t>Erzsébetváros utcái és terei Budapest egyik legkedveltebb filmforgatási helyszínének számítanak. Az elmúlt években a kerületben megnövekedett filmforgatási engedélyek száma jelentős terhelést rótt a lakosságra.</w:t>
      </w:r>
    </w:p>
    <w:p w:rsidR="00582F8F" w:rsidRPr="00582F8F" w:rsidRDefault="00582F8F" w:rsidP="00582F8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82F8F" w:rsidRDefault="00F63E7F" w:rsidP="00582F8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82F8F">
        <w:rPr>
          <w:rFonts w:ascii="Times New Roman" w:hAnsi="Times New Roman"/>
          <w:sz w:val="24"/>
        </w:rPr>
        <w:t>A lakók részéről sorozatos panasz érkezett a forgalomkorlátozások, a zajterhelés, a parkolási nehézségek, valamint az életminőséget rontó gyakori lezárások miatt. A közterületek elsődlegesen a kerület lakóinak közlekedését, pihenését és biztonságát kell szolgálják.</w:t>
      </w:r>
    </w:p>
    <w:p w:rsidR="00582F8F" w:rsidRPr="00582F8F" w:rsidRDefault="00582F8F" w:rsidP="00582F8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86B84" w:rsidRPr="00F86B84" w:rsidRDefault="00F63E7F" w:rsidP="00582F8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82F8F">
        <w:rPr>
          <w:rFonts w:ascii="Times New Roman" w:hAnsi="Times New Roman"/>
          <w:sz w:val="24"/>
        </w:rPr>
        <w:t>Indokolt tehát, hogy az Önkormányzat egyértelmű korlátozást vezessen be</w:t>
      </w:r>
      <w:r w:rsidR="00343362">
        <w:rPr>
          <w:rFonts w:ascii="Times New Roman" w:hAnsi="Times New Roman"/>
          <w:sz w:val="24"/>
        </w:rPr>
        <w:t>. Javasoljuk, hogy</w:t>
      </w:r>
      <w:r w:rsidRPr="00582F8F">
        <w:rPr>
          <w:rFonts w:ascii="Times New Roman" w:hAnsi="Times New Roman"/>
          <w:sz w:val="24"/>
        </w:rPr>
        <w:t xml:space="preserve"> </w:t>
      </w:r>
      <w:r w:rsidR="00343362">
        <w:rPr>
          <w:rFonts w:ascii="Times New Roman" w:hAnsi="Times New Roman"/>
          <w:sz w:val="24"/>
        </w:rPr>
        <w:t>ugyanarra a</w:t>
      </w:r>
      <w:r w:rsidRPr="00582F8F">
        <w:rPr>
          <w:rFonts w:ascii="Times New Roman" w:hAnsi="Times New Roman"/>
          <w:sz w:val="24"/>
        </w:rPr>
        <w:t xml:space="preserve"> közterület</w:t>
      </w:r>
      <w:r w:rsidR="00343362">
        <w:rPr>
          <w:rFonts w:ascii="Times New Roman" w:hAnsi="Times New Roman"/>
          <w:sz w:val="24"/>
        </w:rPr>
        <w:t>re</w:t>
      </w:r>
      <w:r w:rsidRPr="00582F8F">
        <w:rPr>
          <w:rFonts w:ascii="Times New Roman" w:hAnsi="Times New Roman"/>
          <w:sz w:val="24"/>
        </w:rPr>
        <w:t xml:space="preserve"> évente legfeljebb 15 naptári nap</w:t>
      </w:r>
      <w:r w:rsidR="00343362">
        <w:rPr>
          <w:rFonts w:ascii="Times New Roman" w:hAnsi="Times New Roman"/>
          <w:sz w:val="24"/>
        </w:rPr>
        <w:t>ra járuljon hozzá az önkormányzat</w:t>
      </w:r>
      <w:r w:rsidRPr="00582F8F">
        <w:rPr>
          <w:rFonts w:ascii="Times New Roman" w:hAnsi="Times New Roman"/>
          <w:sz w:val="24"/>
        </w:rPr>
        <w:t xml:space="preserve"> filmforgatási célú közterület-használat</w:t>
      </w:r>
      <w:r w:rsidR="00343362">
        <w:rPr>
          <w:rFonts w:ascii="Times New Roman" w:hAnsi="Times New Roman"/>
          <w:sz w:val="24"/>
        </w:rPr>
        <w:t xml:space="preserve">hoz. Emellett javasoljuk, hogy az engedélyezett filmforgatások alkalmával a közterületet használó cég automatikusan ajánlja fel az ottlakóknak, hogy parkolóhelyet biztosít nekik a közelben található parkolóházakban, parkolóudvarokban.  </w:t>
      </w:r>
      <w:r w:rsidRPr="00582F8F">
        <w:rPr>
          <w:rFonts w:ascii="Times New Roman" w:hAnsi="Times New Roman"/>
          <w:sz w:val="24"/>
        </w:rPr>
        <w:t>Ez a szabályozás megőrzi a filmipar jelenlétének lehetőségét, ugyanakkor arányos védelmet biztosít Erzsébetváros lakói számára.</w:t>
      </w:r>
    </w:p>
    <w:p w:rsidR="00D70D97" w:rsidRDefault="00D70D97" w:rsidP="00D70D9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43362" w:rsidRPr="00D70D97" w:rsidRDefault="00F63E7F" w:rsidP="00D70D97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Tisztelettel kérjük javaslatunk megtárgyalását és elfogadását!</w:t>
      </w:r>
    </w:p>
    <w:p w:rsidR="00D70D97" w:rsidRPr="00D70D97" w:rsidRDefault="00D70D97" w:rsidP="00D70D9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E3360" w:rsidRPr="007F4F94" w:rsidRDefault="00F63E7F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F4F94">
        <w:rPr>
          <w:rFonts w:ascii="Times New Roman" w:hAnsi="Times New Roman"/>
          <w:sz w:val="24"/>
        </w:rPr>
        <w:br w:type="page"/>
      </w:r>
    </w:p>
    <w:p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74CDB" w:rsidRPr="00FD26AB" w:rsidRDefault="00F63E7F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F63E7F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.../2025. (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24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E35F6C" w:rsidRPr="00E35F6C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4F0746" w:rsidRPr="004F074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582F8F" w:rsidRP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közterületi filmforgatások</w:t>
      </w:r>
      <w:r w:rsidR="004F0746" w:rsidRPr="004F074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szabályozásáról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582F8F" w:rsidRDefault="00F63E7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F86B84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>:</w:t>
      </w:r>
    </w:p>
    <w:p w:rsidR="00582F8F" w:rsidRDefault="00582F8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2F8F" w:rsidRDefault="00F63E7F" w:rsidP="00582F8F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82F8F">
        <w:rPr>
          <w:rFonts w:ascii="Times New Roman" w:eastAsiaTheme="minorHAnsi" w:hAnsi="Times New Roman"/>
          <w:bCs/>
          <w:sz w:val="24"/>
          <w:szCs w:val="24"/>
          <w:lang w:eastAsia="en-US"/>
        </w:rPr>
        <w:t>Erzsébetváros közigazgatási területén közterületi filmforgatás céljára egyazon közterületen évente legfeljebb 15 naptári nap engedélyezhető.</w:t>
      </w:r>
    </w:p>
    <w:p w:rsidR="007B632A" w:rsidRDefault="00F63E7F" w:rsidP="00582F8F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7B632A">
        <w:rPr>
          <w:rFonts w:ascii="Times New Roman" w:eastAsiaTheme="minorHAnsi" w:hAnsi="Times New Roman"/>
          <w:bCs/>
          <w:sz w:val="24"/>
          <w:szCs w:val="24"/>
          <w:lang w:eastAsia="en-US"/>
        </w:rPr>
        <w:t>Kivételes indok esetén a Képviselő-testület külön döntéssel további legfeljebb 5 naptári nap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ot</w:t>
      </w:r>
      <w:r w:rsidRPr="007B632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engedélyezhet ugyanazon közterületre.</w:t>
      </w:r>
    </w:p>
    <w:p w:rsidR="00343362" w:rsidRPr="00582F8F" w:rsidRDefault="00F63E7F" w:rsidP="00582F8F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A közterület használója köteles a forgatás által igénybe vett utcák lakóinak, a forgatás idejére parkolóhelyet</w:t>
      </w:r>
      <w:r w:rsidR="00F35433">
        <w:rPr>
          <w:rFonts w:ascii="Times New Roman" w:eastAsiaTheme="minorHAnsi" w:hAnsi="Times New Roman"/>
          <w:bCs/>
          <w:sz w:val="24"/>
          <w:szCs w:val="24"/>
          <w:lang w:eastAsia="en-US"/>
        </w:rPr>
        <w:t>, vagy parkolóház használatának megtérítését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felajánlani </w:t>
      </w:r>
      <w:r w:rsidR="00F3543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és erről az ott élőket előre tájékoztatni. </w:t>
      </w:r>
    </w:p>
    <w:p w:rsidR="00582F8F" w:rsidRPr="00582F8F" w:rsidRDefault="00F63E7F" w:rsidP="00582F8F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82F8F">
        <w:rPr>
          <w:rFonts w:ascii="Times New Roman" w:eastAsiaTheme="minorHAnsi" w:hAnsi="Times New Roman"/>
          <w:bCs/>
          <w:sz w:val="24"/>
          <w:szCs w:val="24"/>
          <w:lang w:eastAsia="en-US"/>
        </w:rPr>
        <w:t>A korlátozás a határozat meghozatalát követően kiadott engedélyekre vonatkozik.</w:t>
      </w:r>
    </w:p>
    <w:p w:rsidR="004F5066" w:rsidRPr="00582F8F" w:rsidRDefault="00F63E7F" w:rsidP="00582F8F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82F8F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a határozat végrehajtásához szükséges intézkedéseket tegye meg.</w:t>
      </w:r>
    </w:p>
    <w:p w:rsidR="00BC64A2" w:rsidRDefault="00BC64A2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F63E7F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E79F3" w:rsidRDefault="00F63E7F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december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864E4" w:rsidRPr="00B25518" w:rsidRDefault="00F63E7F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4"/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F63E7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582F8F">
        <w:rPr>
          <w:rFonts w:ascii="Times New Roman" w:hAnsi="Times New Roman"/>
          <w:sz w:val="24"/>
          <w:szCs w:val="24"/>
        </w:rPr>
        <w:t xml:space="preserve">szeptember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053EB">
            <w:rPr>
              <w:rFonts w:ascii="Times New Roman" w:hAnsi="Times New Roman"/>
              <w:sz w:val="24"/>
              <w:szCs w:val="24"/>
            </w:rPr>
            <w:t>11</w:t>
          </w:r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F63E7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F63E7F" w:rsidP="008E1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  <w:bookmarkEnd w:id="5"/>
    </w:p>
    <w:bookmarkEnd w:id="6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7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8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745" w:rsidRDefault="00FD2745">
      <w:pPr>
        <w:spacing w:after="0" w:line="240" w:lineRule="auto"/>
      </w:pPr>
      <w:r>
        <w:separator/>
      </w:r>
    </w:p>
  </w:endnote>
  <w:endnote w:type="continuationSeparator" w:id="0">
    <w:p w:rsidR="00FD2745" w:rsidRDefault="00FD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63E7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F24A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745" w:rsidRDefault="00FD2745">
      <w:pPr>
        <w:spacing w:after="0" w:line="240" w:lineRule="auto"/>
      </w:pPr>
      <w:r>
        <w:separator/>
      </w:r>
    </w:p>
  </w:footnote>
  <w:footnote w:type="continuationSeparator" w:id="0">
    <w:p w:rsidR="00FD2745" w:rsidRDefault="00FD2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F5EFF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112AA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D4F8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DAAE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18E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299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4284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342A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AE86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FA4A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D02586C" w:tentative="1">
      <w:start w:val="1"/>
      <w:numFmt w:val="lowerLetter"/>
      <w:lvlText w:val="%2."/>
      <w:lvlJc w:val="left"/>
      <w:pPr>
        <w:ind w:left="1440" w:hanging="360"/>
      </w:pPr>
    </w:lvl>
    <w:lvl w:ilvl="2" w:tplc="AA6C5E9E" w:tentative="1">
      <w:start w:val="1"/>
      <w:numFmt w:val="lowerRoman"/>
      <w:lvlText w:val="%3."/>
      <w:lvlJc w:val="right"/>
      <w:pPr>
        <w:ind w:left="2160" w:hanging="180"/>
      </w:pPr>
    </w:lvl>
    <w:lvl w:ilvl="3" w:tplc="5DC49D8A" w:tentative="1">
      <w:start w:val="1"/>
      <w:numFmt w:val="decimal"/>
      <w:lvlText w:val="%4."/>
      <w:lvlJc w:val="left"/>
      <w:pPr>
        <w:ind w:left="2880" w:hanging="360"/>
      </w:pPr>
    </w:lvl>
    <w:lvl w:ilvl="4" w:tplc="5EC2B002" w:tentative="1">
      <w:start w:val="1"/>
      <w:numFmt w:val="lowerLetter"/>
      <w:lvlText w:val="%5."/>
      <w:lvlJc w:val="left"/>
      <w:pPr>
        <w:ind w:left="3600" w:hanging="360"/>
      </w:pPr>
    </w:lvl>
    <w:lvl w:ilvl="5" w:tplc="D8B4E97C" w:tentative="1">
      <w:start w:val="1"/>
      <w:numFmt w:val="lowerRoman"/>
      <w:lvlText w:val="%6."/>
      <w:lvlJc w:val="right"/>
      <w:pPr>
        <w:ind w:left="4320" w:hanging="180"/>
      </w:pPr>
    </w:lvl>
    <w:lvl w:ilvl="6" w:tplc="E516FFD0" w:tentative="1">
      <w:start w:val="1"/>
      <w:numFmt w:val="decimal"/>
      <w:lvlText w:val="%7."/>
      <w:lvlJc w:val="left"/>
      <w:pPr>
        <w:ind w:left="5040" w:hanging="360"/>
      </w:pPr>
    </w:lvl>
    <w:lvl w:ilvl="7" w:tplc="5FE8B9B8" w:tentative="1">
      <w:start w:val="1"/>
      <w:numFmt w:val="lowerLetter"/>
      <w:lvlText w:val="%8."/>
      <w:lvlJc w:val="left"/>
      <w:pPr>
        <w:ind w:left="5760" w:hanging="360"/>
      </w:pPr>
    </w:lvl>
    <w:lvl w:ilvl="8" w:tplc="6602D6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80CCB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13CFE6C" w:tentative="1">
      <w:start w:val="1"/>
      <w:numFmt w:val="lowerLetter"/>
      <w:lvlText w:val="%2."/>
      <w:lvlJc w:val="left"/>
      <w:pPr>
        <w:ind w:left="1800" w:hanging="360"/>
      </w:pPr>
    </w:lvl>
    <w:lvl w:ilvl="2" w:tplc="04B29438" w:tentative="1">
      <w:start w:val="1"/>
      <w:numFmt w:val="lowerRoman"/>
      <w:lvlText w:val="%3."/>
      <w:lvlJc w:val="right"/>
      <w:pPr>
        <w:ind w:left="2520" w:hanging="180"/>
      </w:pPr>
    </w:lvl>
    <w:lvl w:ilvl="3" w:tplc="B846D190" w:tentative="1">
      <w:start w:val="1"/>
      <w:numFmt w:val="decimal"/>
      <w:lvlText w:val="%4."/>
      <w:lvlJc w:val="left"/>
      <w:pPr>
        <w:ind w:left="3240" w:hanging="360"/>
      </w:pPr>
    </w:lvl>
    <w:lvl w:ilvl="4" w:tplc="17EE87DC" w:tentative="1">
      <w:start w:val="1"/>
      <w:numFmt w:val="lowerLetter"/>
      <w:lvlText w:val="%5."/>
      <w:lvlJc w:val="left"/>
      <w:pPr>
        <w:ind w:left="3960" w:hanging="360"/>
      </w:pPr>
    </w:lvl>
    <w:lvl w:ilvl="5" w:tplc="A848619C" w:tentative="1">
      <w:start w:val="1"/>
      <w:numFmt w:val="lowerRoman"/>
      <w:lvlText w:val="%6."/>
      <w:lvlJc w:val="right"/>
      <w:pPr>
        <w:ind w:left="4680" w:hanging="180"/>
      </w:pPr>
    </w:lvl>
    <w:lvl w:ilvl="6" w:tplc="1CECF076" w:tentative="1">
      <w:start w:val="1"/>
      <w:numFmt w:val="decimal"/>
      <w:lvlText w:val="%7."/>
      <w:lvlJc w:val="left"/>
      <w:pPr>
        <w:ind w:left="5400" w:hanging="360"/>
      </w:pPr>
    </w:lvl>
    <w:lvl w:ilvl="7" w:tplc="6396EAAC" w:tentative="1">
      <w:start w:val="1"/>
      <w:numFmt w:val="lowerLetter"/>
      <w:lvlText w:val="%8."/>
      <w:lvlJc w:val="left"/>
      <w:pPr>
        <w:ind w:left="6120" w:hanging="360"/>
      </w:pPr>
    </w:lvl>
    <w:lvl w:ilvl="8" w:tplc="57D4B9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FC88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27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24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5CD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0F8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1AB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6C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248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DA0B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D7E8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F40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D89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E24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CC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B8A3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A67D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A04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A6EF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FEEE3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DE49904" w:tentative="1">
      <w:start w:val="1"/>
      <w:numFmt w:val="lowerLetter"/>
      <w:lvlText w:val="%2."/>
      <w:lvlJc w:val="left"/>
      <w:pPr>
        <w:ind w:left="1146" w:hanging="360"/>
      </w:pPr>
    </w:lvl>
    <w:lvl w:ilvl="2" w:tplc="A4E8CDC2" w:tentative="1">
      <w:start w:val="1"/>
      <w:numFmt w:val="lowerRoman"/>
      <w:lvlText w:val="%3."/>
      <w:lvlJc w:val="right"/>
      <w:pPr>
        <w:ind w:left="1866" w:hanging="180"/>
      </w:pPr>
    </w:lvl>
    <w:lvl w:ilvl="3" w:tplc="379E394A" w:tentative="1">
      <w:start w:val="1"/>
      <w:numFmt w:val="decimal"/>
      <w:lvlText w:val="%4."/>
      <w:lvlJc w:val="left"/>
      <w:pPr>
        <w:ind w:left="2586" w:hanging="360"/>
      </w:pPr>
    </w:lvl>
    <w:lvl w:ilvl="4" w:tplc="327C4058" w:tentative="1">
      <w:start w:val="1"/>
      <w:numFmt w:val="lowerLetter"/>
      <w:lvlText w:val="%5."/>
      <w:lvlJc w:val="left"/>
      <w:pPr>
        <w:ind w:left="3306" w:hanging="360"/>
      </w:pPr>
    </w:lvl>
    <w:lvl w:ilvl="5" w:tplc="E4C4DC2E" w:tentative="1">
      <w:start w:val="1"/>
      <w:numFmt w:val="lowerRoman"/>
      <w:lvlText w:val="%6."/>
      <w:lvlJc w:val="right"/>
      <w:pPr>
        <w:ind w:left="4026" w:hanging="180"/>
      </w:pPr>
    </w:lvl>
    <w:lvl w:ilvl="6" w:tplc="7D0C9EB8" w:tentative="1">
      <w:start w:val="1"/>
      <w:numFmt w:val="decimal"/>
      <w:lvlText w:val="%7."/>
      <w:lvlJc w:val="left"/>
      <w:pPr>
        <w:ind w:left="4746" w:hanging="360"/>
      </w:pPr>
    </w:lvl>
    <w:lvl w:ilvl="7" w:tplc="A1C6D3F8" w:tentative="1">
      <w:start w:val="1"/>
      <w:numFmt w:val="lowerLetter"/>
      <w:lvlText w:val="%8."/>
      <w:lvlJc w:val="left"/>
      <w:pPr>
        <w:ind w:left="5466" w:hanging="360"/>
      </w:pPr>
    </w:lvl>
    <w:lvl w:ilvl="8" w:tplc="87EC13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FC01C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EA27FE" w:tentative="1">
      <w:start w:val="1"/>
      <w:numFmt w:val="lowerLetter"/>
      <w:lvlText w:val="%2."/>
      <w:lvlJc w:val="left"/>
      <w:pPr>
        <w:ind w:left="1440" w:hanging="360"/>
      </w:pPr>
    </w:lvl>
    <w:lvl w:ilvl="2" w:tplc="903262FE" w:tentative="1">
      <w:start w:val="1"/>
      <w:numFmt w:val="lowerRoman"/>
      <w:lvlText w:val="%3."/>
      <w:lvlJc w:val="right"/>
      <w:pPr>
        <w:ind w:left="2160" w:hanging="180"/>
      </w:pPr>
    </w:lvl>
    <w:lvl w:ilvl="3" w:tplc="0164CCF2" w:tentative="1">
      <w:start w:val="1"/>
      <w:numFmt w:val="decimal"/>
      <w:lvlText w:val="%4."/>
      <w:lvlJc w:val="left"/>
      <w:pPr>
        <w:ind w:left="2880" w:hanging="360"/>
      </w:pPr>
    </w:lvl>
    <w:lvl w:ilvl="4" w:tplc="DCCE469E" w:tentative="1">
      <w:start w:val="1"/>
      <w:numFmt w:val="lowerLetter"/>
      <w:lvlText w:val="%5."/>
      <w:lvlJc w:val="left"/>
      <w:pPr>
        <w:ind w:left="3600" w:hanging="360"/>
      </w:pPr>
    </w:lvl>
    <w:lvl w:ilvl="5" w:tplc="6C16004A" w:tentative="1">
      <w:start w:val="1"/>
      <w:numFmt w:val="lowerRoman"/>
      <w:lvlText w:val="%6."/>
      <w:lvlJc w:val="right"/>
      <w:pPr>
        <w:ind w:left="4320" w:hanging="180"/>
      </w:pPr>
    </w:lvl>
    <w:lvl w:ilvl="6" w:tplc="51B64AE4" w:tentative="1">
      <w:start w:val="1"/>
      <w:numFmt w:val="decimal"/>
      <w:lvlText w:val="%7."/>
      <w:lvlJc w:val="left"/>
      <w:pPr>
        <w:ind w:left="5040" w:hanging="360"/>
      </w:pPr>
    </w:lvl>
    <w:lvl w:ilvl="7" w:tplc="6492895A" w:tentative="1">
      <w:start w:val="1"/>
      <w:numFmt w:val="lowerLetter"/>
      <w:lvlText w:val="%8."/>
      <w:lvlJc w:val="left"/>
      <w:pPr>
        <w:ind w:left="5760" w:hanging="360"/>
      </w:pPr>
    </w:lvl>
    <w:lvl w:ilvl="8" w:tplc="B4F6E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4C2C868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E945500">
      <w:start w:val="1"/>
      <w:numFmt w:val="lowerLetter"/>
      <w:lvlText w:val="%2."/>
      <w:lvlJc w:val="left"/>
      <w:pPr>
        <w:ind w:left="1365" w:hanging="360"/>
      </w:pPr>
    </w:lvl>
    <w:lvl w:ilvl="2" w:tplc="66D469D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8AC39E6" w:tentative="1">
      <w:start w:val="1"/>
      <w:numFmt w:val="decimal"/>
      <w:lvlText w:val="%4."/>
      <w:lvlJc w:val="left"/>
      <w:pPr>
        <w:ind w:left="2805" w:hanging="360"/>
      </w:pPr>
    </w:lvl>
    <w:lvl w:ilvl="4" w:tplc="91F04266" w:tentative="1">
      <w:start w:val="1"/>
      <w:numFmt w:val="lowerLetter"/>
      <w:lvlText w:val="%5."/>
      <w:lvlJc w:val="left"/>
      <w:pPr>
        <w:ind w:left="3525" w:hanging="360"/>
      </w:pPr>
    </w:lvl>
    <w:lvl w:ilvl="5" w:tplc="D3121418" w:tentative="1">
      <w:start w:val="1"/>
      <w:numFmt w:val="lowerRoman"/>
      <w:lvlText w:val="%6."/>
      <w:lvlJc w:val="right"/>
      <w:pPr>
        <w:ind w:left="4245" w:hanging="180"/>
      </w:pPr>
    </w:lvl>
    <w:lvl w:ilvl="6" w:tplc="3B56BC42" w:tentative="1">
      <w:start w:val="1"/>
      <w:numFmt w:val="decimal"/>
      <w:lvlText w:val="%7."/>
      <w:lvlJc w:val="left"/>
      <w:pPr>
        <w:ind w:left="4965" w:hanging="360"/>
      </w:pPr>
    </w:lvl>
    <w:lvl w:ilvl="7" w:tplc="DD9E7436" w:tentative="1">
      <w:start w:val="1"/>
      <w:numFmt w:val="lowerLetter"/>
      <w:lvlText w:val="%8."/>
      <w:lvlJc w:val="left"/>
      <w:pPr>
        <w:ind w:left="5685" w:hanging="360"/>
      </w:pPr>
    </w:lvl>
    <w:lvl w:ilvl="8" w:tplc="DEAC02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2C70C00"/>
    <w:multiLevelType w:val="hybridMultilevel"/>
    <w:tmpl w:val="0AE8E728"/>
    <w:lvl w:ilvl="0" w:tplc="DF0091EC">
      <w:start w:val="1"/>
      <w:numFmt w:val="decimal"/>
      <w:lvlText w:val="%1."/>
      <w:lvlJc w:val="left"/>
      <w:pPr>
        <w:ind w:left="720" w:hanging="360"/>
      </w:pPr>
    </w:lvl>
    <w:lvl w:ilvl="1" w:tplc="A9F497BA" w:tentative="1">
      <w:start w:val="1"/>
      <w:numFmt w:val="lowerLetter"/>
      <w:lvlText w:val="%2."/>
      <w:lvlJc w:val="left"/>
      <w:pPr>
        <w:ind w:left="1440" w:hanging="360"/>
      </w:pPr>
    </w:lvl>
    <w:lvl w:ilvl="2" w:tplc="5D5AA8BA" w:tentative="1">
      <w:start w:val="1"/>
      <w:numFmt w:val="lowerRoman"/>
      <w:lvlText w:val="%3."/>
      <w:lvlJc w:val="right"/>
      <w:pPr>
        <w:ind w:left="2160" w:hanging="180"/>
      </w:pPr>
    </w:lvl>
    <w:lvl w:ilvl="3" w:tplc="932433C2" w:tentative="1">
      <w:start w:val="1"/>
      <w:numFmt w:val="decimal"/>
      <w:lvlText w:val="%4."/>
      <w:lvlJc w:val="left"/>
      <w:pPr>
        <w:ind w:left="2880" w:hanging="360"/>
      </w:pPr>
    </w:lvl>
    <w:lvl w:ilvl="4" w:tplc="F0B611F6" w:tentative="1">
      <w:start w:val="1"/>
      <w:numFmt w:val="lowerLetter"/>
      <w:lvlText w:val="%5."/>
      <w:lvlJc w:val="left"/>
      <w:pPr>
        <w:ind w:left="3600" w:hanging="360"/>
      </w:pPr>
    </w:lvl>
    <w:lvl w:ilvl="5" w:tplc="4A4838F4" w:tentative="1">
      <w:start w:val="1"/>
      <w:numFmt w:val="lowerRoman"/>
      <w:lvlText w:val="%6."/>
      <w:lvlJc w:val="right"/>
      <w:pPr>
        <w:ind w:left="4320" w:hanging="180"/>
      </w:pPr>
    </w:lvl>
    <w:lvl w:ilvl="6" w:tplc="36B659C8" w:tentative="1">
      <w:start w:val="1"/>
      <w:numFmt w:val="decimal"/>
      <w:lvlText w:val="%7."/>
      <w:lvlJc w:val="left"/>
      <w:pPr>
        <w:ind w:left="5040" w:hanging="360"/>
      </w:pPr>
    </w:lvl>
    <w:lvl w:ilvl="7" w:tplc="D68E82D4" w:tentative="1">
      <w:start w:val="1"/>
      <w:numFmt w:val="lowerLetter"/>
      <w:lvlText w:val="%8."/>
      <w:lvlJc w:val="left"/>
      <w:pPr>
        <w:ind w:left="5760" w:hanging="360"/>
      </w:pPr>
    </w:lvl>
    <w:lvl w:ilvl="8" w:tplc="7B3E6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1D2B6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5E658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EE5D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63E16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56E7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0697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E17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CCA2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62BA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BFAAB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2A6FF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7C2A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3081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EAA4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4AA16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463E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3C42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A80E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0A21C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D417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00A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1435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3879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16C8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6EA5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5C36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102D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71CD34C">
      <w:start w:val="1"/>
      <w:numFmt w:val="upperLetter"/>
      <w:lvlText w:val="%1."/>
      <w:lvlJc w:val="left"/>
      <w:pPr>
        <w:ind w:left="720" w:hanging="360"/>
      </w:pPr>
    </w:lvl>
    <w:lvl w:ilvl="1" w:tplc="BB0E9BB8" w:tentative="1">
      <w:start w:val="1"/>
      <w:numFmt w:val="lowerLetter"/>
      <w:lvlText w:val="%2."/>
      <w:lvlJc w:val="left"/>
      <w:pPr>
        <w:ind w:left="1440" w:hanging="360"/>
      </w:pPr>
    </w:lvl>
    <w:lvl w:ilvl="2" w:tplc="5EB0E4BC" w:tentative="1">
      <w:start w:val="1"/>
      <w:numFmt w:val="lowerRoman"/>
      <w:lvlText w:val="%3."/>
      <w:lvlJc w:val="right"/>
      <w:pPr>
        <w:ind w:left="2160" w:hanging="180"/>
      </w:pPr>
    </w:lvl>
    <w:lvl w:ilvl="3" w:tplc="87B2369A" w:tentative="1">
      <w:start w:val="1"/>
      <w:numFmt w:val="decimal"/>
      <w:lvlText w:val="%4."/>
      <w:lvlJc w:val="left"/>
      <w:pPr>
        <w:ind w:left="2880" w:hanging="360"/>
      </w:pPr>
    </w:lvl>
    <w:lvl w:ilvl="4" w:tplc="FC8E6586" w:tentative="1">
      <w:start w:val="1"/>
      <w:numFmt w:val="lowerLetter"/>
      <w:lvlText w:val="%5."/>
      <w:lvlJc w:val="left"/>
      <w:pPr>
        <w:ind w:left="3600" w:hanging="360"/>
      </w:pPr>
    </w:lvl>
    <w:lvl w:ilvl="5" w:tplc="4372FCBA" w:tentative="1">
      <w:start w:val="1"/>
      <w:numFmt w:val="lowerRoman"/>
      <w:lvlText w:val="%6."/>
      <w:lvlJc w:val="right"/>
      <w:pPr>
        <w:ind w:left="4320" w:hanging="180"/>
      </w:pPr>
    </w:lvl>
    <w:lvl w:ilvl="6" w:tplc="2A1A9ED0" w:tentative="1">
      <w:start w:val="1"/>
      <w:numFmt w:val="decimal"/>
      <w:lvlText w:val="%7."/>
      <w:lvlJc w:val="left"/>
      <w:pPr>
        <w:ind w:left="5040" w:hanging="360"/>
      </w:pPr>
    </w:lvl>
    <w:lvl w:ilvl="7" w:tplc="418AC6C2" w:tentative="1">
      <w:start w:val="1"/>
      <w:numFmt w:val="lowerLetter"/>
      <w:lvlText w:val="%8."/>
      <w:lvlJc w:val="left"/>
      <w:pPr>
        <w:ind w:left="5760" w:hanging="360"/>
      </w:pPr>
    </w:lvl>
    <w:lvl w:ilvl="8" w:tplc="8E909A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56521D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9FA9464" w:tentative="1">
      <w:start w:val="1"/>
      <w:numFmt w:val="lowerLetter"/>
      <w:lvlText w:val="%2."/>
      <w:lvlJc w:val="left"/>
      <w:pPr>
        <w:ind w:left="1800" w:hanging="360"/>
      </w:pPr>
    </w:lvl>
    <w:lvl w:ilvl="2" w:tplc="5D166D62" w:tentative="1">
      <w:start w:val="1"/>
      <w:numFmt w:val="lowerRoman"/>
      <w:lvlText w:val="%3."/>
      <w:lvlJc w:val="right"/>
      <w:pPr>
        <w:ind w:left="2520" w:hanging="180"/>
      </w:pPr>
    </w:lvl>
    <w:lvl w:ilvl="3" w:tplc="AFA4D8D6" w:tentative="1">
      <w:start w:val="1"/>
      <w:numFmt w:val="decimal"/>
      <w:lvlText w:val="%4."/>
      <w:lvlJc w:val="left"/>
      <w:pPr>
        <w:ind w:left="3240" w:hanging="360"/>
      </w:pPr>
    </w:lvl>
    <w:lvl w:ilvl="4" w:tplc="245A19FA" w:tentative="1">
      <w:start w:val="1"/>
      <w:numFmt w:val="lowerLetter"/>
      <w:lvlText w:val="%5."/>
      <w:lvlJc w:val="left"/>
      <w:pPr>
        <w:ind w:left="3960" w:hanging="360"/>
      </w:pPr>
    </w:lvl>
    <w:lvl w:ilvl="5" w:tplc="F69C7B70" w:tentative="1">
      <w:start w:val="1"/>
      <w:numFmt w:val="lowerRoman"/>
      <w:lvlText w:val="%6."/>
      <w:lvlJc w:val="right"/>
      <w:pPr>
        <w:ind w:left="4680" w:hanging="180"/>
      </w:pPr>
    </w:lvl>
    <w:lvl w:ilvl="6" w:tplc="01E04A16" w:tentative="1">
      <w:start w:val="1"/>
      <w:numFmt w:val="decimal"/>
      <w:lvlText w:val="%7."/>
      <w:lvlJc w:val="left"/>
      <w:pPr>
        <w:ind w:left="5400" w:hanging="360"/>
      </w:pPr>
    </w:lvl>
    <w:lvl w:ilvl="7" w:tplc="BAB688CC" w:tentative="1">
      <w:start w:val="1"/>
      <w:numFmt w:val="lowerLetter"/>
      <w:lvlText w:val="%8."/>
      <w:lvlJc w:val="left"/>
      <w:pPr>
        <w:ind w:left="6120" w:hanging="360"/>
      </w:pPr>
    </w:lvl>
    <w:lvl w:ilvl="8" w:tplc="6CD49C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FDE24B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786636" w:tentative="1">
      <w:start w:val="1"/>
      <w:numFmt w:val="lowerLetter"/>
      <w:lvlText w:val="%2."/>
      <w:lvlJc w:val="left"/>
      <w:pPr>
        <w:ind w:left="1440" w:hanging="360"/>
      </w:pPr>
    </w:lvl>
    <w:lvl w:ilvl="2" w:tplc="81DC7860" w:tentative="1">
      <w:start w:val="1"/>
      <w:numFmt w:val="lowerRoman"/>
      <w:lvlText w:val="%3."/>
      <w:lvlJc w:val="right"/>
      <w:pPr>
        <w:ind w:left="2160" w:hanging="180"/>
      </w:pPr>
    </w:lvl>
    <w:lvl w:ilvl="3" w:tplc="84E248F0" w:tentative="1">
      <w:start w:val="1"/>
      <w:numFmt w:val="decimal"/>
      <w:lvlText w:val="%4."/>
      <w:lvlJc w:val="left"/>
      <w:pPr>
        <w:ind w:left="2880" w:hanging="360"/>
      </w:pPr>
    </w:lvl>
    <w:lvl w:ilvl="4" w:tplc="9F76F28A" w:tentative="1">
      <w:start w:val="1"/>
      <w:numFmt w:val="lowerLetter"/>
      <w:lvlText w:val="%5."/>
      <w:lvlJc w:val="left"/>
      <w:pPr>
        <w:ind w:left="3600" w:hanging="360"/>
      </w:pPr>
    </w:lvl>
    <w:lvl w:ilvl="5" w:tplc="2188B9FE" w:tentative="1">
      <w:start w:val="1"/>
      <w:numFmt w:val="lowerRoman"/>
      <w:lvlText w:val="%6."/>
      <w:lvlJc w:val="right"/>
      <w:pPr>
        <w:ind w:left="4320" w:hanging="180"/>
      </w:pPr>
    </w:lvl>
    <w:lvl w:ilvl="6" w:tplc="FE629284" w:tentative="1">
      <w:start w:val="1"/>
      <w:numFmt w:val="decimal"/>
      <w:lvlText w:val="%7."/>
      <w:lvlJc w:val="left"/>
      <w:pPr>
        <w:ind w:left="5040" w:hanging="360"/>
      </w:pPr>
    </w:lvl>
    <w:lvl w:ilvl="7" w:tplc="3E7CA0F4" w:tentative="1">
      <w:start w:val="1"/>
      <w:numFmt w:val="lowerLetter"/>
      <w:lvlText w:val="%8."/>
      <w:lvlJc w:val="left"/>
      <w:pPr>
        <w:ind w:left="5760" w:hanging="360"/>
      </w:pPr>
    </w:lvl>
    <w:lvl w:ilvl="8" w:tplc="37ECBE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A7623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27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F2D3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52CD9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3AC9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D18E0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E943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0860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7837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0E60DF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BA50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C4FF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5E6A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A683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76EF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582B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1479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34C1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BB273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CE315E" w:tentative="1">
      <w:start w:val="1"/>
      <w:numFmt w:val="lowerLetter"/>
      <w:lvlText w:val="%2."/>
      <w:lvlJc w:val="left"/>
      <w:pPr>
        <w:ind w:left="1440" w:hanging="360"/>
      </w:pPr>
    </w:lvl>
    <w:lvl w:ilvl="2" w:tplc="3EC0C752" w:tentative="1">
      <w:start w:val="1"/>
      <w:numFmt w:val="lowerRoman"/>
      <w:lvlText w:val="%3."/>
      <w:lvlJc w:val="right"/>
      <w:pPr>
        <w:ind w:left="2160" w:hanging="180"/>
      </w:pPr>
    </w:lvl>
    <w:lvl w:ilvl="3" w:tplc="4948BC6E" w:tentative="1">
      <w:start w:val="1"/>
      <w:numFmt w:val="decimal"/>
      <w:lvlText w:val="%4."/>
      <w:lvlJc w:val="left"/>
      <w:pPr>
        <w:ind w:left="2880" w:hanging="360"/>
      </w:pPr>
    </w:lvl>
    <w:lvl w:ilvl="4" w:tplc="6534DD3C" w:tentative="1">
      <w:start w:val="1"/>
      <w:numFmt w:val="lowerLetter"/>
      <w:lvlText w:val="%5."/>
      <w:lvlJc w:val="left"/>
      <w:pPr>
        <w:ind w:left="3600" w:hanging="360"/>
      </w:pPr>
    </w:lvl>
    <w:lvl w:ilvl="5" w:tplc="C3D8E8D2" w:tentative="1">
      <w:start w:val="1"/>
      <w:numFmt w:val="lowerRoman"/>
      <w:lvlText w:val="%6."/>
      <w:lvlJc w:val="right"/>
      <w:pPr>
        <w:ind w:left="4320" w:hanging="180"/>
      </w:pPr>
    </w:lvl>
    <w:lvl w:ilvl="6" w:tplc="75886C92" w:tentative="1">
      <w:start w:val="1"/>
      <w:numFmt w:val="decimal"/>
      <w:lvlText w:val="%7."/>
      <w:lvlJc w:val="left"/>
      <w:pPr>
        <w:ind w:left="5040" w:hanging="360"/>
      </w:pPr>
    </w:lvl>
    <w:lvl w:ilvl="7" w:tplc="9FD2CBC6" w:tentative="1">
      <w:start w:val="1"/>
      <w:numFmt w:val="lowerLetter"/>
      <w:lvlText w:val="%8."/>
      <w:lvlJc w:val="left"/>
      <w:pPr>
        <w:ind w:left="5760" w:hanging="360"/>
      </w:pPr>
    </w:lvl>
    <w:lvl w:ilvl="8" w:tplc="18C0E42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43362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53EB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0746"/>
    <w:rsid w:val="004F462C"/>
    <w:rsid w:val="004F5066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632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4A2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5B3C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24AB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F6C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433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E7F"/>
    <w:rsid w:val="00F6480D"/>
    <w:rsid w:val="00F67408"/>
    <w:rsid w:val="00F739BE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2745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6BBB4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D7C9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D7C9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D7C9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D7C9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D7C9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D7C9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D7C9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BD7C9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D7C9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9F3584"/>
    <w:rsid w:val="00A73A7E"/>
    <w:rsid w:val="00BD7C91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04E87-3C3A-417C-BCD3-E11154EF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383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7</cp:revision>
  <cp:lastPrinted>2015-06-19T08:32:00Z</cp:lastPrinted>
  <dcterms:created xsi:type="dcterms:W3CDTF">2022-09-21T10:20:00Z</dcterms:created>
  <dcterms:modified xsi:type="dcterms:W3CDTF">2025-09-11T10:04:00Z</dcterms:modified>
</cp:coreProperties>
</file>